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9B4B" w14:textId="66F46017" w:rsidR="00E94802" w:rsidRPr="007F7DD8" w:rsidRDefault="00E94802" w:rsidP="00E94802">
      <w:pPr>
        <w:pStyle w:val="NoSpacing"/>
        <w:jc w:val="center"/>
        <w:rPr>
          <w:b/>
          <w:bCs/>
          <w:sz w:val="36"/>
          <w:szCs w:val="36"/>
        </w:rPr>
      </w:pPr>
      <w:r w:rsidRPr="007F7DD8">
        <w:rPr>
          <w:b/>
          <w:bCs/>
          <w:sz w:val="36"/>
          <w:szCs w:val="36"/>
        </w:rPr>
        <w:t>Quickline Recruitment Limited - Modern Slavery Policy</w:t>
      </w:r>
    </w:p>
    <w:p w14:paraId="32B7584D" w14:textId="77777777" w:rsidR="00E94802" w:rsidRDefault="00E94802" w:rsidP="00E94802">
      <w:pPr>
        <w:pStyle w:val="NoSpacing"/>
      </w:pPr>
    </w:p>
    <w:p w14:paraId="3EC34376" w14:textId="77777777" w:rsidR="00E94802" w:rsidRPr="00E94802" w:rsidRDefault="00E94802" w:rsidP="00E94802">
      <w:pPr>
        <w:pStyle w:val="NoSpacing"/>
        <w:rPr>
          <w:b/>
          <w:bCs/>
        </w:rPr>
      </w:pPr>
      <w:r w:rsidRPr="00E94802">
        <w:rPr>
          <w:b/>
          <w:bCs/>
        </w:rPr>
        <w:t>1. Executive Summary:</w:t>
      </w:r>
    </w:p>
    <w:p w14:paraId="26B5FA0B" w14:textId="77777777" w:rsidR="00E94802" w:rsidRDefault="00E94802" w:rsidP="00E94802">
      <w:pPr>
        <w:pStyle w:val="NoSpacing"/>
      </w:pPr>
    </w:p>
    <w:p w14:paraId="63FFD643" w14:textId="59E3DA3E" w:rsidR="00E94802" w:rsidRDefault="00E94802" w:rsidP="00E94802">
      <w:pPr>
        <w:pStyle w:val="NoSpacing"/>
      </w:pPr>
      <w:r>
        <w:t>Quickline Recruitment Limited is committed to combating modern slavery and human trafficking in all its forms. This Modern Slavery Policy outlines our dedication to ensuring that slavery and human trafficking are not taking place in any part of our business or supply chains. We are committed to conducting our operations with integrity and transparency.</w:t>
      </w:r>
    </w:p>
    <w:p w14:paraId="68CBC4B8" w14:textId="77777777" w:rsidR="00E94802" w:rsidRDefault="00E94802" w:rsidP="00E94802">
      <w:pPr>
        <w:pStyle w:val="NoSpacing"/>
      </w:pPr>
    </w:p>
    <w:p w14:paraId="6C46B4C3" w14:textId="77777777" w:rsidR="00E94802" w:rsidRPr="00E94802" w:rsidRDefault="00E94802" w:rsidP="00E94802">
      <w:pPr>
        <w:pStyle w:val="NoSpacing"/>
        <w:rPr>
          <w:b/>
          <w:bCs/>
        </w:rPr>
      </w:pPr>
      <w:r w:rsidRPr="00E94802">
        <w:rPr>
          <w:b/>
          <w:bCs/>
        </w:rPr>
        <w:t>2. Introduction:</w:t>
      </w:r>
    </w:p>
    <w:p w14:paraId="2E36355F" w14:textId="77777777" w:rsidR="00E94802" w:rsidRDefault="00E94802" w:rsidP="00E94802">
      <w:pPr>
        <w:pStyle w:val="NoSpacing"/>
      </w:pPr>
    </w:p>
    <w:p w14:paraId="6F918896" w14:textId="15385C36" w:rsidR="00E94802" w:rsidRDefault="00E94802" w:rsidP="00E94802">
      <w:pPr>
        <w:pStyle w:val="NoSpacing"/>
      </w:pPr>
      <w:r>
        <w:t>The Modern Slavery Policy is designed to align with our values and principles, reflecting our commitment to ethical business practices. This policy encompasses our approach to identifying, preventing, and addressing modern slavery within our organization and its supply chains.</w:t>
      </w:r>
    </w:p>
    <w:p w14:paraId="3D31C420" w14:textId="77777777" w:rsidR="00E94802" w:rsidRDefault="00E94802" w:rsidP="00E94802">
      <w:pPr>
        <w:pStyle w:val="NoSpacing"/>
      </w:pPr>
    </w:p>
    <w:p w14:paraId="393DCD2D" w14:textId="77777777" w:rsidR="00E94802" w:rsidRPr="00E94802" w:rsidRDefault="00E94802" w:rsidP="00E94802">
      <w:pPr>
        <w:pStyle w:val="NoSpacing"/>
        <w:rPr>
          <w:b/>
          <w:bCs/>
        </w:rPr>
      </w:pPr>
      <w:r w:rsidRPr="00E94802">
        <w:rPr>
          <w:b/>
          <w:bCs/>
        </w:rPr>
        <w:t>3. Objectives:</w:t>
      </w:r>
    </w:p>
    <w:p w14:paraId="12F5111D" w14:textId="77777777" w:rsidR="00E94802" w:rsidRDefault="00E94802" w:rsidP="00E94802">
      <w:pPr>
        <w:pStyle w:val="NoSpacing"/>
      </w:pPr>
    </w:p>
    <w:p w14:paraId="5E9E503D" w14:textId="77777777" w:rsidR="00E94802" w:rsidRDefault="00E94802" w:rsidP="00E94802">
      <w:pPr>
        <w:pStyle w:val="NoSpacing"/>
        <w:numPr>
          <w:ilvl w:val="0"/>
          <w:numId w:val="1"/>
        </w:numPr>
      </w:pPr>
      <w:r>
        <w:t>Eliminate modern slavery and human trafficking within our operations and supply chains.</w:t>
      </w:r>
    </w:p>
    <w:p w14:paraId="7A7911AB" w14:textId="77777777" w:rsidR="00E94802" w:rsidRDefault="00E94802" w:rsidP="00E94802">
      <w:pPr>
        <w:pStyle w:val="NoSpacing"/>
        <w:numPr>
          <w:ilvl w:val="0"/>
          <w:numId w:val="1"/>
        </w:numPr>
      </w:pPr>
      <w:r>
        <w:t>Raise awareness and provide training to employees to identify and address potential issues related to modern slavery.</w:t>
      </w:r>
    </w:p>
    <w:p w14:paraId="11A7C157" w14:textId="77777777" w:rsidR="00E94802" w:rsidRDefault="00E94802" w:rsidP="00E94802">
      <w:pPr>
        <w:pStyle w:val="NoSpacing"/>
        <w:numPr>
          <w:ilvl w:val="0"/>
          <w:numId w:val="1"/>
        </w:numPr>
      </w:pPr>
      <w:r>
        <w:t>Collaborate with suppliers to ensure they uphold ethical standards and promote responsible business practices.</w:t>
      </w:r>
    </w:p>
    <w:p w14:paraId="4FA7033B" w14:textId="77777777" w:rsidR="00E94802" w:rsidRDefault="00E94802" w:rsidP="00E94802">
      <w:pPr>
        <w:pStyle w:val="NoSpacing"/>
      </w:pPr>
    </w:p>
    <w:p w14:paraId="6BB0CF97" w14:textId="70AA485D" w:rsidR="00E94802" w:rsidRPr="00E94802" w:rsidRDefault="00E94802" w:rsidP="00E94802">
      <w:pPr>
        <w:pStyle w:val="NoSpacing"/>
        <w:rPr>
          <w:b/>
          <w:bCs/>
        </w:rPr>
      </w:pPr>
      <w:r w:rsidRPr="00E94802">
        <w:rPr>
          <w:b/>
          <w:bCs/>
        </w:rPr>
        <w:t>4. Responsibilities:</w:t>
      </w:r>
    </w:p>
    <w:p w14:paraId="7918BB67" w14:textId="77777777" w:rsidR="00E94802" w:rsidRDefault="00E94802" w:rsidP="00E94802">
      <w:pPr>
        <w:pStyle w:val="NoSpacing"/>
      </w:pPr>
    </w:p>
    <w:p w14:paraId="44DA5FD2" w14:textId="05E02E50" w:rsidR="00E94802" w:rsidRDefault="00E94802" w:rsidP="00E94802">
      <w:pPr>
        <w:pStyle w:val="NoSpacing"/>
        <w:numPr>
          <w:ilvl w:val="0"/>
          <w:numId w:val="2"/>
        </w:numPr>
      </w:pPr>
      <w:r>
        <w:t>The Compliance department is designated to oversee the implementation of this policy and ensure compliance.</w:t>
      </w:r>
    </w:p>
    <w:p w14:paraId="089AC971" w14:textId="77777777" w:rsidR="00E94802" w:rsidRDefault="00E94802" w:rsidP="00E94802">
      <w:pPr>
        <w:pStyle w:val="NoSpacing"/>
        <w:numPr>
          <w:ilvl w:val="0"/>
          <w:numId w:val="2"/>
        </w:numPr>
      </w:pPr>
      <w:r>
        <w:t>All employees are responsible for understanding and adhering to the Modern Slavery Policy.</w:t>
      </w:r>
    </w:p>
    <w:p w14:paraId="107B138E" w14:textId="77777777" w:rsidR="00E94802" w:rsidRDefault="00E94802" w:rsidP="00E94802">
      <w:pPr>
        <w:pStyle w:val="NoSpacing"/>
      </w:pPr>
    </w:p>
    <w:p w14:paraId="352EB8D6" w14:textId="045D75C1" w:rsidR="00E94802" w:rsidRPr="00E94802" w:rsidRDefault="00E94802" w:rsidP="00E94802">
      <w:pPr>
        <w:pStyle w:val="NoSpacing"/>
        <w:rPr>
          <w:b/>
          <w:bCs/>
        </w:rPr>
      </w:pPr>
      <w:r w:rsidRPr="00E94802">
        <w:rPr>
          <w:b/>
          <w:bCs/>
        </w:rPr>
        <w:t>5. Risk Assessment:</w:t>
      </w:r>
    </w:p>
    <w:p w14:paraId="5C75B9D7" w14:textId="77777777" w:rsidR="00E94802" w:rsidRDefault="00E94802" w:rsidP="00E94802">
      <w:pPr>
        <w:pStyle w:val="NoSpacing"/>
      </w:pPr>
    </w:p>
    <w:p w14:paraId="2B674D9D" w14:textId="77777777" w:rsidR="00E94802" w:rsidRDefault="00E94802" w:rsidP="00E94802">
      <w:pPr>
        <w:pStyle w:val="NoSpacing"/>
        <w:numPr>
          <w:ilvl w:val="0"/>
          <w:numId w:val="3"/>
        </w:numPr>
      </w:pPr>
      <w:r>
        <w:t>Regular risk assessments will be conducted to identify and evaluate potential areas of modern slavery risk within our operations and supply chains.</w:t>
      </w:r>
    </w:p>
    <w:p w14:paraId="35195814" w14:textId="77777777" w:rsidR="00E94802" w:rsidRDefault="00E94802" w:rsidP="00E94802">
      <w:pPr>
        <w:pStyle w:val="NoSpacing"/>
        <w:numPr>
          <w:ilvl w:val="0"/>
          <w:numId w:val="3"/>
        </w:numPr>
      </w:pPr>
      <w:r>
        <w:t>Mitigation measures will be implemented to address identified risks.</w:t>
      </w:r>
    </w:p>
    <w:p w14:paraId="5E0925A2" w14:textId="77777777" w:rsidR="00E94802" w:rsidRDefault="00E94802" w:rsidP="00E94802">
      <w:pPr>
        <w:pStyle w:val="NoSpacing"/>
      </w:pPr>
    </w:p>
    <w:p w14:paraId="2854BB27" w14:textId="1D2CE2E5" w:rsidR="00E94802" w:rsidRPr="00E94802" w:rsidRDefault="00E94802" w:rsidP="00E94802">
      <w:pPr>
        <w:pStyle w:val="NoSpacing"/>
        <w:rPr>
          <w:b/>
          <w:bCs/>
        </w:rPr>
      </w:pPr>
      <w:r w:rsidRPr="00E94802">
        <w:rPr>
          <w:b/>
          <w:bCs/>
        </w:rPr>
        <w:t>6. Supply Chain Due Diligence:</w:t>
      </w:r>
    </w:p>
    <w:p w14:paraId="559C905F" w14:textId="77777777" w:rsidR="00E94802" w:rsidRDefault="00E94802" w:rsidP="00E94802">
      <w:pPr>
        <w:pStyle w:val="NoSpacing"/>
      </w:pPr>
    </w:p>
    <w:p w14:paraId="725B781B" w14:textId="77777777" w:rsidR="00E94802" w:rsidRDefault="00E94802" w:rsidP="00E94802">
      <w:pPr>
        <w:pStyle w:val="NoSpacing"/>
        <w:numPr>
          <w:ilvl w:val="0"/>
          <w:numId w:val="4"/>
        </w:numPr>
      </w:pPr>
      <w:r>
        <w:t>Suppliers and business partners will be assessed for their commitment to preventing modern slavery.</w:t>
      </w:r>
    </w:p>
    <w:p w14:paraId="3A1B9DB8" w14:textId="77777777" w:rsidR="00E94802" w:rsidRDefault="00E94802" w:rsidP="00E94802">
      <w:pPr>
        <w:pStyle w:val="NoSpacing"/>
        <w:numPr>
          <w:ilvl w:val="0"/>
          <w:numId w:val="4"/>
        </w:numPr>
      </w:pPr>
      <w:r>
        <w:t>Contracts with suppliers will include clauses requiring compliance with anti-slavery and human trafficking laws.</w:t>
      </w:r>
    </w:p>
    <w:p w14:paraId="1FD71674" w14:textId="77777777" w:rsidR="00E94802" w:rsidRDefault="00E94802" w:rsidP="00E94802">
      <w:pPr>
        <w:pStyle w:val="NoSpacing"/>
      </w:pPr>
    </w:p>
    <w:p w14:paraId="507E63B3" w14:textId="5341D6B7" w:rsidR="00E94802" w:rsidRPr="00E94802" w:rsidRDefault="00E94802" w:rsidP="00E94802">
      <w:pPr>
        <w:pStyle w:val="NoSpacing"/>
        <w:rPr>
          <w:b/>
          <w:bCs/>
        </w:rPr>
      </w:pPr>
      <w:r w:rsidRPr="00E94802">
        <w:rPr>
          <w:b/>
          <w:bCs/>
        </w:rPr>
        <w:t>7. Employee Training:</w:t>
      </w:r>
    </w:p>
    <w:p w14:paraId="1BC3AB49" w14:textId="77777777" w:rsidR="00E94802" w:rsidRDefault="00E94802" w:rsidP="00E94802">
      <w:pPr>
        <w:pStyle w:val="NoSpacing"/>
      </w:pPr>
    </w:p>
    <w:p w14:paraId="3C8EE084" w14:textId="77777777" w:rsidR="00E94802" w:rsidRDefault="00E94802" w:rsidP="00E94802">
      <w:pPr>
        <w:pStyle w:val="NoSpacing"/>
        <w:numPr>
          <w:ilvl w:val="0"/>
          <w:numId w:val="5"/>
        </w:numPr>
      </w:pPr>
      <w:r>
        <w:t>Employees will receive training on modern slavery and human trafficking awareness.</w:t>
      </w:r>
    </w:p>
    <w:p w14:paraId="50480F5A" w14:textId="77777777" w:rsidR="00E94802" w:rsidRDefault="00E94802" w:rsidP="00E94802">
      <w:pPr>
        <w:pStyle w:val="NoSpacing"/>
        <w:numPr>
          <w:ilvl w:val="0"/>
          <w:numId w:val="5"/>
        </w:numPr>
      </w:pPr>
      <w:r>
        <w:t>Training will cover the identification of potential indicators, reporting mechanisms, and the importance of ethical business practices.</w:t>
      </w:r>
    </w:p>
    <w:p w14:paraId="11BDB30C" w14:textId="77777777" w:rsidR="00E94802" w:rsidRDefault="00E94802" w:rsidP="00E94802">
      <w:pPr>
        <w:pStyle w:val="NoSpacing"/>
      </w:pPr>
    </w:p>
    <w:p w14:paraId="2A28417C" w14:textId="77777777" w:rsidR="00B838CB" w:rsidRDefault="00B838CB" w:rsidP="00E94802">
      <w:pPr>
        <w:pStyle w:val="NoSpacing"/>
      </w:pPr>
    </w:p>
    <w:p w14:paraId="6CABE17E" w14:textId="77777777" w:rsidR="00B838CB" w:rsidRDefault="00B838CB" w:rsidP="00E94802">
      <w:pPr>
        <w:pStyle w:val="NoSpacing"/>
      </w:pPr>
    </w:p>
    <w:p w14:paraId="7781E302" w14:textId="72D5DE4A" w:rsidR="00E94802" w:rsidRPr="00314826" w:rsidRDefault="00E94802" w:rsidP="00E94802">
      <w:pPr>
        <w:pStyle w:val="NoSpacing"/>
        <w:rPr>
          <w:b/>
          <w:bCs/>
        </w:rPr>
      </w:pPr>
      <w:r w:rsidRPr="00314826">
        <w:rPr>
          <w:b/>
          <w:bCs/>
        </w:rPr>
        <w:lastRenderedPageBreak/>
        <w:t>8. Whistleblowing Mechanism:</w:t>
      </w:r>
    </w:p>
    <w:p w14:paraId="4CEEB278" w14:textId="77777777" w:rsidR="00E94802" w:rsidRDefault="00E94802" w:rsidP="00E94802">
      <w:pPr>
        <w:pStyle w:val="NoSpacing"/>
      </w:pPr>
    </w:p>
    <w:p w14:paraId="7C41916A" w14:textId="77777777" w:rsidR="00E94802" w:rsidRDefault="00E94802" w:rsidP="00314826">
      <w:pPr>
        <w:pStyle w:val="NoSpacing"/>
        <w:numPr>
          <w:ilvl w:val="0"/>
          <w:numId w:val="6"/>
        </w:numPr>
      </w:pPr>
      <w:r>
        <w:t>A confidential and accessible whistleblowing mechanism will be established to allow employees to report concerns related to modern slavery.</w:t>
      </w:r>
    </w:p>
    <w:p w14:paraId="7A7477F4" w14:textId="77777777" w:rsidR="00E94802" w:rsidRDefault="00E94802" w:rsidP="00314826">
      <w:pPr>
        <w:pStyle w:val="NoSpacing"/>
        <w:numPr>
          <w:ilvl w:val="0"/>
          <w:numId w:val="6"/>
        </w:numPr>
      </w:pPr>
      <w:r>
        <w:t>Whistleblowers will be protected from retaliation, and reports will be thoroughly investigated.</w:t>
      </w:r>
    </w:p>
    <w:p w14:paraId="2363ABA2" w14:textId="77777777" w:rsidR="00314826" w:rsidRDefault="00314826" w:rsidP="00E94802">
      <w:pPr>
        <w:pStyle w:val="NoSpacing"/>
      </w:pPr>
    </w:p>
    <w:p w14:paraId="612AD3EF" w14:textId="11FC9EC5" w:rsidR="00E94802" w:rsidRPr="00314826" w:rsidRDefault="00E94802" w:rsidP="00E94802">
      <w:pPr>
        <w:pStyle w:val="NoSpacing"/>
        <w:rPr>
          <w:b/>
          <w:bCs/>
        </w:rPr>
      </w:pPr>
      <w:r w:rsidRPr="00314826">
        <w:rPr>
          <w:b/>
          <w:bCs/>
        </w:rPr>
        <w:t>9. Communication and Awareness:</w:t>
      </w:r>
    </w:p>
    <w:p w14:paraId="43116140" w14:textId="77777777" w:rsidR="00E94802" w:rsidRDefault="00E94802" w:rsidP="00E94802">
      <w:pPr>
        <w:pStyle w:val="NoSpacing"/>
      </w:pPr>
    </w:p>
    <w:p w14:paraId="0CCC9D89" w14:textId="77777777" w:rsidR="00E94802" w:rsidRDefault="00E94802" w:rsidP="00314826">
      <w:pPr>
        <w:pStyle w:val="NoSpacing"/>
        <w:numPr>
          <w:ilvl w:val="0"/>
          <w:numId w:val="7"/>
        </w:numPr>
      </w:pPr>
      <w:r>
        <w:t>Regular communication and awareness campaigns will be conducted to ensure all employees are informed about the risks of modern slavery and the company's commitment to eradicating it.</w:t>
      </w:r>
    </w:p>
    <w:p w14:paraId="20C4369C" w14:textId="77777777" w:rsidR="00E94802" w:rsidRDefault="00E94802" w:rsidP="00314826">
      <w:pPr>
        <w:pStyle w:val="NoSpacing"/>
        <w:numPr>
          <w:ilvl w:val="0"/>
          <w:numId w:val="7"/>
        </w:numPr>
      </w:pPr>
      <w:r>
        <w:t>External communication will emphasize our stance on ethical business practices.</w:t>
      </w:r>
    </w:p>
    <w:p w14:paraId="079E34A2" w14:textId="77777777" w:rsidR="00314826" w:rsidRDefault="00314826" w:rsidP="00E94802">
      <w:pPr>
        <w:pStyle w:val="NoSpacing"/>
      </w:pPr>
    </w:p>
    <w:p w14:paraId="226FCE19" w14:textId="7D60DA28" w:rsidR="00E94802" w:rsidRPr="00184E42" w:rsidRDefault="00E94802" w:rsidP="00E94802">
      <w:pPr>
        <w:pStyle w:val="NoSpacing"/>
        <w:rPr>
          <w:b/>
          <w:bCs/>
        </w:rPr>
      </w:pPr>
      <w:r w:rsidRPr="00184E42">
        <w:rPr>
          <w:b/>
          <w:bCs/>
        </w:rPr>
        <w:t>10. Collaboration with Stakeholders:</w:t>
      </w:r>
    </w:p>
    <w:p w14:paraId="36425D3D" w14:textId="77777777" w:rsidR="00E94802" w:rsidRDefault="00E94802" w:rsidP="00E94802">
      <w:pPr>
        <w:pStyle w:val="NoSpacing"/>
      </w:pPr>
    </w:p>
    <w:p w14:paraId="2AFFC3EE" w14:textId="77777777" w:rsidR="00E94802" w:rsidRDefault="00E94802" w:rsidP="00184E42">
      <w:pPr>
        <w:pStyle w:val="NoSpacing"/>
        <w:numPr>
          <w:ilvl w:val="0"/>
          <w:numId w:val="8"/>
        </w:numPr>
      </w:pPr>
      <w:r>
        <w:t>We will collaborate with industry peers, NGOs, and government agencies to share best practices and enhance our collective efforts in combatting modern slavery.</w:t>
      </w:r>
    </w:p>
    <w:p w14:paraId="310C41FA" w14:textId="77777777" w:rsidR="00E94802" w:rsidRDefault="00E94802" w:rsidP="00184E42">
      <w:pPr>
        <w:pStyle w:val="NoSpacing"/>
        <w:numPr>
          <w:ilvl w:val="0"/>
          <w:numId w:val="8"/>
        </w:numPr>
      </w:pPr>
      <w:r>
        <w:t>Engage with suppliers to ensure they are committed to responsible and ethical business practices.</w:t>
      </w:r>
    </w:p>
    <w:p w14:paraId="11299176" w14:textId="77777777" w:rsidR="00184E42" w:rsidRDefault="00184E42" w:rsidP="00E94802">
      <w:pPr>
        <w:pStyle w:val="NoSpacing"/>
      </w:pPr>
    </w:p>
    <w:p w14:paraId="3E4BD65B" w14:textId="065F4D6A" w:rsidR="00E94802" w:rsidRPr="00184E42" w:rsidRDefault="00E94802" w:rsidP="00E94802">
      <w:pPr>
        <w:pStyle w:val="NoSpacing"/>
        <w:rPr>
          <w:b/>
          <w:bCs/>
        </w:rPr>
      </w:pPr>
      <w:r w:rsidRPr="00184E42">
        <w:rPr>
          <w:b/>
          <w:bCs/>
        </w:rPr>
        <w:t>11. Continuous Improvement:</w:t>
      </w:r>
    </w:p>
    <w:p w14:paraId="7E6B4649" w14:textId="77777777" w:rsidR="00E94802" w:rsidRDefault="00E94802" w:rsidP="00E94802">
      <w:pPr>
        <w:pStyle w:val="NoSpacing"/>
      </w:pPr>
    </w:p>
    <w:p w14:paraId="74744791" w14:textId="77777777" w:rsidR="00E94802" w:rsidRDefault="00E94802" w:rsidP="00184E42">
      <w:pPr>
        <w:pStyle w:val="NoSpacing"/>
        <w:numPr>
          <w:ilvl w:val="0"/>
          <w:numId w:val="9"/>
        </w:numPr>
      </w:pPr>
      <w:r>
        <w:t>Regular reviews of this policy will be conducted to ensure its effectiveness.</w:t>
      </w:r>
    </w:p>
    <w:p w14:paraId="2BEA78FE" w14:textId="77777777" w:rsidR="00E94802" w:rsidRDefault="00E94802" w:rsidP="00184E42">
      <w:pPr>
        <w:pStyle w:val="NoSpacing"/>
        <w:numPr>
          <w:ilvl w:val="0"/>
          <w:numId w:val="9"/>
        </w:numPr>
      </w:pPr>
      <w:r>
        <w:t>Feedback from employees, stakeholders, and supply chain partners will be considered for continuous improvement.</w:t>
      </w:r>
    </w:p>
    <w:p w14:paraId="2ED4E6EC" w14:textId="77777777" w:rsidR="00184E42" w:rsidRDefault="00184E42" w:rsidP="00E94802">
      <w:pPr>
        <w:pStyle w:val="NoSpacing"/>
      </w:pPr>
    </w:p>
    <w:p w14:paraId="5D3070BA" w14:textId="42040231" w:rsidR="00E94802" w:rsidRPr="00184E42" w:rsidRDefault="00E94802" w:rsidP="00E94802">
      <w:pPr>
        <w:pStyle w:val="NoSpacing"/>
        <w:rPr>
          <w:b/>
          <w:bCs/>
        </w:rPr>
      </w:pPr>
      <w:r w:rsidRPr="00184E42">
        <w:rPr>
          <w:b/>
          <w:bCs/>
        </w:rPr>
        <w:t>12. Legal Compliance:</w:t>
      </w:r>
    </w:p>
    <w:p w14:paraId="26618236" w14:textId="77777777" w:rsidR="00E94802" w:rsidRDefault="00E94802" w:rsidP="00E94802">
      <w:pPr>
        <w:pStyle w:val="NoSpacing"/>
      </w:pPr>
    </w:p>
    <w:p w14:paraId="05CD2803" w14:textId="6D65F291" w:rsidR="00E94802" w:rsidRPr="00184E42" w:rsidRDefault="00184E42" w:rsidP="00184E42">
      <w:pPr>
        <w:pStyle w:val="NoSpacing"/>
        <w:numPr>
          <w:ilvl w:val="0"/>
          <w:numId w:val="10"/>
        </w:numPr>
      </w:pPr>
      <w:r w:rsidRPr="00184E42">
        <w:t>Quickline Recruitment Limited</w:t>
      </w:r>
      <w:r w:rsidR="00E94802" w:rsidRPr="00184E42">
        <w:t xml:space="preserve"> will comply with all relevant anti-slavery and human trafficking laws and regulations.</w:t>
      </w:r>
    </w:p>
    <w:p w14:paraId="2A84BF20" w14:textId="77777777" w:rsidR="00E94802" w:rsidRPr="00184E42" w:rsidRDefault="00E94802" w:rsidP="00184E42">
      <w:pPr>
        <w:pStyle w:val="NoSpacing"/>
        <w:numPr>
          <w:ilvl w:val="0"/>
          <w:numId w:val="10"/>
        </w:numPr>
      </w:pPr>
      <w:r w:rsidRPr="00184E42">
        <w:t>Regular reviews will be conducted to ensure ongoing compliance with changing legislation.</w:t>
      </w:r>
    </w:p>
    <w:p w14:paraId="117E7EF4" w14:textId="77777777" w:rsidR="00184E42" w:rsidRDefault="00184E42" w:rsidP="00E94802">
      <w:pPr>
        <w:pStyle w:val="NoSpacing"/>
      </w:pPr>
    </w:p>
    <w:p w14:paraId="41A505C4" w14:textId="7D99D49D" w:rsidR="00E94802" w:rsidRPr="00184E42" w:rsidRDefault="00E94802" w:rsidP="00E94802">
      <w:pPr>
        <w:pStyle w:val="NoSpacing"/>
        <w:rPr>
          <w:b/>
          <w:bCs/>
        </w:rPr>
      </w:pPr>
      <w:r w:rsidRPr="00184E42">
        <w:rPr>
          <w:b/>
          <w:bCs/>
        </w:rPr>
        <w:t>13. Conclusion:</w:t>
      </w:r>
    </w:p>
    <w:p w14:paraId="03221731" w14:textId="77777777" w:rsidR="00184E42" w:rsidRDefault="00184E42" w:rsidP="00E94802">
      <w:pPr>
        <w:pStyle w:val="NoSpacing"/>
      </w:pPr>
    </w:p>
    <w:p w14:paraId="72DB138E" w14:textId="26A58FE4" w:rsidR="00E94802" w:rsidRDefault="00E94802" w:rsidP="00E94802">
      <w:pPr>
        <w:pStyle w:val="NoSpacing"/>
      </w:pPr>
      <w:r>
        <w:t xml:space="preserve">In conclusion, this Modern Slavery Policy reflects </w:t>
      </w:r>
      <w:r w:rsidR="007A6781">
        <w:rPr>
          <w:kern w:val="0"/>
          <w14:ligatures w14:val="none"/>
        </w:rPr>
        <w:t>Quickline Recruitment Limited</w:t>
      </w:r>
      <w:r>
        <w:t>'s commitment to eradicating modern slavery and human trafficking. We acknowledge our responsibility to uphold ethical standards in our operations and supply chains, and we actively seek continuous improvement in our approach to combating these issues.</w:t>
      </w:r>
    </w:p>
    <w:p w14:paraId="598A293E" w14:textId="77777777" w:rsidR="00E94802" w:rsidRDefault="00E94802" w:rsidP="00E94802">
      <w:pPr>
        <w:pStyle w:val="NoSpacing"/>
      </w:pPr>
    </w:p>
    <w:p w14:paraId="245D16B4" w14:textId="77777777" w:rsidR="00E94802" w:rsidRPr="00184E42" w:rsidRDefault="00E94802" w:rsidP="00E94802">
      <w:pPr>
        <w:pStyle w:val="NoSpacing"/>
        <w:rPr>
          <w:b/>
          <w:bCs/>
        </w:rPr>
      </w:pPr>
      <w:r w:rsidRPr="00184E42">
        <w:rPr>
          <w:b/>
          <w:bCs/>
        </w:rPr>
        <w:t>Signed:</w:t>
      </w:r>
    </w:p>
    <w:p w14:paraId="223CAF70" w14:textId="77777777" w:rsidR="00E94802" w:rsidRDefault="00E94802" w:rsidP="00E94802">
      <w:pPr>
        <w:pStyle w:val="NoSpacing"/>
      </w:pPr>
    </w:p>
    <w:p w14:paraId="6D031E4D" w14:textId="4AA7F269" w:rsidR="00E94802" w:rsidRDefault="00D279D5" w:rsidP="00E94802">
      <w:pPr>
        <w:pStyle w:val="NoSpacing"/>
      </w:pPr>
      <w:r>
        <w:t>Michael Ogle</w:t>
      </w:r>
    </w:p>
    <w:p w14:paraId="5CD4F13C" w14:textId="504FBA9D" w:rsidR="00D279D5" w:rsidRDefault="00D279D5" w:rsidP="00E94802">
      <w:pPr>
        <w:pStyle w:val="NoSpacing"/>
      </w:pPr>
      <w:r>
        <w:t>Director</w:t>
      </w:r>
    </w:p>
    <w:p w14:paraId="2AA28841" w14:textId="385200BA" w:rsidR="00184E42" w:rsidRDefault="00184E42" w:rsidP="00E94802">
      <w:pPr>
        <w:pStyle w:val="NoSpacing"/>
      </w:pPr>
      <w:r>
        <w:t>Quickline Recruitment Limited</w:t>
      </w:r>
    </w:p>
    <w:p w14:paraId="496661BC" w14:textId="292ACA64" w:rsidR="005966B8" w:rsidRDefault="003C14A7" w:rsidP="007A6781">
      <w:pPr>
        <w:pStyle w:val="NoSpacing"/>
      </w:pPr>
      <w:r>
        <w:t>29</w:t>
      </w:r>
      <w:r w:rsidR="007A6781" w:rsidRPr="007A6781">
        <w:t>/0</w:t>
      </w:r>
      <w:r w:rsidR="00EC2FE4">
        <w:t>6</w:t>
      </w:r>
      <w:r w:rsidR="007A6781" w:rsidRPr="007A6781">
        <w:t>/202</w:t>
      </w:r>
      <w:r w:rsidR="00EC2FE4">
        <w:t>3</w:t>
      </w:r>
    </w:p>
    <w:sectPr w:rsidR="00596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8D6"/>
    <w:multiLevelType w:val="hybridMultilevel"/>
    <w:tmpl w:val="0374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C09EA"/>
    <w:multiLevelType w:val="hybridMultilevel"/>
    <w:tmpl w:val="17E4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750B1"/>
    <w:multiLevelType w:val="hybridMultilevel"/>
    <w:tmpl w:val="B586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7289"/>
    <w:multiLevelType w:val="hybridMultilevel"/>
    <w:tmpl w:val="6E4A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C2C6B"/>
    <w:multiLevelType w:val="hybridMultilevel"/>
    <w:tmpl w:val="6984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F2F36"/>
    <w:multiLevelType w:val="hybridMultilevel"/>
    <w:tmpl w:val="E0C0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E7C10"/>
    <w:multiLevelType w:val="hybridMultilevel"/>
    <w:tmpl w:val="79F2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D4938"/>
    <w:multiLevelType w:val="hybridMultilevel"/>
    <w:tmpl w:val="5F12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83B73"/>
    <w:multiLevelType w:val="hybridMultilevel"/>
    <w:tmpl w:val="CCBE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77BD8"/>
    <w:multiLevelType w:val="hybridMultilevel"/>
    <w:tmpl w:val="DC72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159380">
    <w:abstractNumId w:val="4"/>
  </w:num>
  <w:num w:numId="2" w16cid:durableId="211887108">
    <w:abstractNumId w:val="7"/>
  </w:num>
  <w:num w:numId="3" w16cid:durableId="783428866">
    <w:abstractNumId w:val="9"/>
  </w:num>
  <w:num w:numId="4" w16cid:durableId="2130663816">
    <w:abstractNumId w:val="0"/>
  </w:num>
  <w:num w:numId="5" w16cid:durableId="34280021">
    <w:abstractNumId w:val="2"/>
  </w:num>
  <w:num w:numId="6" w16cid:durableId="818545285">
    <w:abstractNumId w:val="8"/>
  </w:num>
  <w:num w:numId="7" w16cid:durableId="166288230">
    <w:abstractNumId w:val="3"/>
  </w:num>
  <w:num w:numId="8" w16cid:durableId="202134596">
    <w:abstractNumId w:val="1"/>
  </w:num>
  <w:num w:numId="9" w16cid:durableId="1112280623">
    <w:abstractNumId w:val="6"/>
  </w:num>
  <w:num w:numId="10" w16cid:durableId="643318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F0"/>
    <w:rsid w:val="00184E42"/>
    <w:rsid w:val="00314826"/>
    <w:rsid w:val="003C14A7"/>
    <w:rsid w:val="005966B8"/>
    <w:rsid w:val="00637253"/>
    <w:rsid w:val="007A6781"/>
    <w:rsid w:val="007F7DD8"/>
    <w:rsid w:val="00B838CB"/>
    <w:rsid w:val="00BF25F0"/>
    <w:rsid w:val="00D279D5"/>
    <w:rsid w:val="00E94802"/>
    <w:rsid w:val="00EC2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80C0"/>
  <w15:chartTrackingRefBased/>
  <w15:docId w15:val="{536AC520-28E0-4A46-B004-468E8DCC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Jordan</dc:creator>
  <cp:keywords/>
  <dc:description/>
  <cp:lastModifiedBy>Joe Jordan</cp:lastModifiedBy>
  <cp:revision>11</cp:revision>
  <dcterms:created xsi:type="dcterms:W3CDTF">2024-01-29T11:00:00Z</dcterms:created>
  <dcterms:modified xsi:type="dcterms:W3CDTF">2024-02-07T10:16:00Z</dcterms:modified>
</cp:coreProperties>
</file>